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B17C3A" w:rsidRPr="00B17C3A">
        <w:rPr>
          <w:b/>
          <w:sz w:val="24"/>
          <w:szCs w:val="24"/>
        </w:rPr>
        <w:t>KOMPETENTNY ŚLĄSK – usługi rozwojowe dla MŚP i ich pracowników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lastRenderedPageBreak/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C636C5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F3C58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856536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856536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1F3C58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</w:t>
            </w:r>
            <w:r>
              <w:rPr>
                <w:b/>
              </w:rPr>
              <w:t>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856536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</w:t>
      </w:r>
      <w:r w:rsidRPr="00B17C3A">
        <w:rPr>
          <w:b/>
        </w:rPr>
        <w:t>„</w:t>
      </w:r>
      <w:r w:rsidR="00B17C3A" w:rsidRPr="00B17C3A">
        <w:rPr>
          <w:b/>
        </w:rPr>
        <w:t>KOMPETENTNY ŚLĄSK – usługi rozwojowe dla MŚP i ich pracowników</w:t>
      </w:r>
      <w:r w:rsidRPr="00B17C3A">
        <w:rPr>
          <w:b/>
        </w:rPr>
        <w:t>”</w:t>
      </w:r>
      <w:r w:rsidRPr="00C636C5">
        <w:t xml:space="preserve">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F3C58">
        <w:rPr>
          <w:rFonts w:cs="Arial"/>
        </w:rPr>
        <w:t>Przedsiębiorstwa</w:t>
      </w:r>
      <w:r w:rsidR="001F3C58" w:rsidRPr="00C636C5">
        <w:rPr>
          <w:rFonts w:cs="Arial"/>
        </w:rPr>
        <w:t xml:space="preserve">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lastRenderedPageBreak/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</w:t>
      </w:r>
      <w:r w:rsidR="00C94971">
        <w:rPr>
          <w:rFonts w:ascii="Calibri" w:hAnsi="Calibri" w:cs="Tahoma"/>
          <w:sz w:val="22"/>
          <w:szCs w:val="22"/>
        </w:rPr>
        <w:t xml:space="preserve">przystąpieniem do projektu pn. </w:t>
      </w:r>
      <w:r w:rsidR="00C94971" w:rsidRPr="00C94971">
        <w:rPr>
          <w:rFonts w:ascii="Calibri" w:eastAsia="Calibri" w:hAnsi="Calibri"/>
          <w:b/>
          <w:kern w:val="0"/>
          <w:sz w:val="22"/>
          <w:szCs w:val="22"/>
          <w:lang w:eastAsia="en-US"/>
        </w:rPr>
        <w:t>KOMPETENTNY ŚLĄSK – usługi rozwojowe dla MŚP i ich pracowników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2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7B6340" w:rsidRPr="007B6340" w:rsidRDefault="007B6340" w:rsidP="007B6340">
      <w:pPr>
        <w:pStyle w:val="Textbody"/>
        <w:numPr>
          <w:ilvl w:val="0"/>
          <w:numId w:val="45"/>
        </w:numPr>
        <w:jc w:val="left"/>
        <w:rPr>
          <w:rFonts w:ascii="Calibri" w:hAnsi="Calibri" w:cs="Tahoma"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sz w:val="22"/>
          <w:szCs w:val="22"/>
        </w:rPr>
        <w:t xml:space="preserve"> </w:t>
      </w:r>
      <w:r w:rsidRPr="007B6340">
        <w:rPr>
          <w:rFonts w:ascii="Calibri" w:hAnsi="Calibri" w:cs="Tahoma"/>
          <w:sz w:val="22"/>
          <w:szCs w:val="22"/>
        </w:rPr>
        <w:t>dane osobowe będą przetwarzane w imieniu IZ RPO od dnia przekazania, przy czym:</w:t>
      </w:r>
    </w:p>
    <w:p w:rsidR="007B6340" w:rsidRPr="007B6340" w:rsidRDefault="007B6340" w:rsidP="007B6340">
      <w:pPr>
        <w:pStyle w:val="Textbody"/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7B6340">
        <w:rPr>
          <w:rFonts w:ascii="Calibri" w:hAnsi="Calibri" w:cs="Tahoma"/>
          <w:sz w:val="22"/>
          <w:szCs w:val="22"/>
        </w:rPr>
        <w:t>jeżeli w wyniku rekrutacji zostało przedsiębiorcy przyznane dofinansowanie i zawarto z nim umowę o dofinansowanie usług rozwojowych – okres przetwarzania danych wynosi 10 lat podatkowych od dnia udzielenia pomocy publicznej,</w:t>
      </w:r>
    </w:p>
    <w:p w:rsidR="007B6340" w:rsidRPr="007B6340" w:rsidRDefault="007B6340" w:rsidP="007B6340">
      <w:pPr>
        <w:pStyle w:val="Textbody"/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- </w:t>
      </w:r>
      <w:r w:rsidRPr="007B6340">
        <w:rPr>
          <w:rFonts w:ascii="Calibri" w:hAnsi="Calibri" w:cs="Tahoma"/>
          <w:sz w:val="22"/>
          <w:szCs w:val="22"/>
        </w:rPr>
        <w:t>jeżeli w postępowaniu rekrutacyjnym przedsiębiorca został odrzucony i nie zostało mu udzielone dofinansowanie, tj. nie udzielono mu pomocy publicznej – dokumentacja będzie przechowywana 5 lat począwszy od dnia zakończenia okresu realizacji projektu.</w:t>
      </w:r>
    </w:p>
    <w:p w:rsidR="00B4596F" w:rsidRPr="00AA7FDE" w:rsidRDefault="00B4596F" w:rsidP="007B6340">
      <w:pPr>
        <w:pStyle w:val="Textbody"/>
        <w:tabs>
          <w:tab w:val="clear" w:pos="900"/>
        </w:tabs>
        <w:ind w:left="720"/>
        <w:rPr>
          <w:rFonts w:ascii="Calibri" w:hAnsi="Calibri" w:cs="Tahoma"/>
          <w:color w:val="FF0000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 [</w:t>
      </w:r>
      <w:r w:rsidR="00C94971">
        <w:rPr>
          <w:rFonts w:ascii="Calibri" w:hAnsi="Calibri" w:cs="Tahoma"/>
          <w:sz w:val="22"/>
          <w:szCs w:val="22"/>
        </w:rPr>
        <w:t xml:space="preserve">Stowarzyszenie Bielskie Centrum Przedsiębiorczości, ul. </w:t>
      </w:r>
      <w:r w:rsidR="003836F2">
        <w:rPr>
          <w:rFonts w:ascii="Calibri" w:hAnsi="Calibri" w:cs="Tahoma"/>
          <w:sz w:val="22"/>
          <w:szCs w:val="22"/>
        </w:rPr>
        <w:t>Zacisze 5</w:t>
      </w:r>
      <w:r w:rsidR="00C94971">
        <w:rPr>
          <w:rFonts w:ascii="Calibri" w:hAnsi="Calibri" w:cs="Tahoma"/>
          <w:sz w:val="22"/>
          <w:szCs w:val="22"/>
        </w:rPr>
        <w:t xml:space="preserve"> 43-3</w:t>
      </w:r>
      <w:r w:rsidR="003836F2">
        <w:rPr>
          <w:rFonts w:ascii="Calibri" w:hAnsi="Calibri" w:cs="Tahoma"/>
          <w:sz w:val="22"/>
          <w:szCs w:val="22"/>
        </w:rPr>
        <w:t xml:space="preserve">00 </w:t>
      </w:r>
      <w:r w:rsidR="00C94971">
        <w:rPr>
          <w:rFonts w:ascii="Calibri" w:hAnsi="Calibri" w:cs="Tahoma"/>
          <w:sz w:val="22"/>
          <w:szCs w:val="22"/>
        </w:rPr>
        <w:t xml:space="preserve">Bielsko-Biała – </w:t>
      </w:r>
      <w:hyperlink r:id="rId13" w:history="1">
        <w:r w:rsidR="00C94971" w:rsidRPr="00976A2E">
          <w:rPr>
            <w:rStyle w:val="Hipercze"/>
            <w:rFonts w:ascii="Calibri" w:hAnsi="Calibri" w:cs="Tahoma"/>
            <w:sz w:val="22"/>
            <w:szCs w:val="22"/>
          </w:rPr>
          <w:t>stowarzyszenie@bcp.org.pl</w:t>
        </w:r>
      </w:hyperlink>
      <w:r w:rsidR="00C94971">
        <w:rPr>
          <w:rFonts w:ascii="Calibri" w:hAnsi="Calibri" w:cs="Tahoma"/>
          <w:sz w:val="22"/>
          <w:szCs w:val="22"/>
        </w:rPr>
        <w:t xml:space="preserve"> </w:t>
      </w:r>
      <w:r w:rsidRPr="00C636C5">
        <w:rPr>
          <w:rFonts w:ascii="Calibri" w:hAnsi="Calibri" w:cs="Tahoma"/>
          <w:sz w:val="22"/>
          <w:szCs w:val="22"/>
        </w:rPr>
        <w:t xml:space="preserve">]; </w:t>
      </w:r>
    </w:p>
    <w:p w:rsidR="00B4596F" w:rsidRPr="00C94971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trike/>
          <w:sz w:val="22"/>
          <w:szCs w:val="22"/>
        </w:rPr>
      </w:pPr>
      <w:r w:rsidRPr="00C94971">
        <w:rPr>
          <w:rFonts w:ascii="Calibri" w:hAnsi="Calibri" w:cs="Tahoma"/>
          <w:strike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rolnictwie, pomocy de </w:t>
            </w:r>
            <w:proofErr w:type="spellStart"/>
            <w:r w:rsidR="002A3E8E" w:rsidRPr="00FB3797">
              <w:rPr>
                <w:rFonts w:asciiTheme="minorHAnsi" w:hAnsiTheme="minorHAnsi"/>
                <w:bCs/>
              </w:rPr>
              <w:t>minimis</w:t>
            </w:r>
            <w:proofErr w:type="spellEnd"/>
            <w:r w:rsidR="002A3E8E" w:rsidRPr="00FB3797">
              <w:rPr>
                <w:rFonts w:asciiTheme="minorHAnsi" w:hAnsiTheme="minorHAnsi"/>
                <w:bCs/>
              </w:rPr>
              <w:t xml:space="preserve">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FB3797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4"/>
      <w:headerReference w:type="first" r:id="rId15"/>
      <w:footerReference w:type="first" r:id="rId16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6992C" w15:done="0"/>
  <w15:commentEx w15:paraId="62751EF7" w15:done="0"/>
  <w15:commentEx w15:paraId="1177E1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CE" w:rsidRDefault="00764BCE" w:rsidP="00CF3A5A">
      <w:pPr>
        <w:spacing w:after="0" w:line="240" w:lineRule="auto"/>
      </w:pPr>
      <w:r>
        <w:separator/>
      </w:r>
    </w:p>
  </w:endnote>
  <w:endnote w:type="continuationSeparator" w:id="0">
    <w:p w:rsidR="00764BCE" w:rsidRDefault="00764BCE" w:rsidP="00CF3A5A">
      <w:pPr>
        <w:spacing w:after="0" w:line="240" w:lineRule="auto"/>
      </w:pPr>
      <w:r>
        <w:continuationSeparator/>
      </w:r>
    </w:p>
  </w:endnote>
  <w:endnote w:type="continuationNotice" w:id="1">
    <w:p w:rsidR="00764BCE" w:rsidRDefault="00764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FF45F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7B6340" w:rsidRPr="007B6340">
      <w:rPr>
        <w:b/>
        <w:bCs/>
        <w:noProof/>
      </w:rPr>
      <w:t>10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Default="00FF45F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CE" w:rsidRDefault="00764BCE" w:rsidP="00CF3A5A">
      <w:pPr>
        <w:spacing w:after="0" w:line="240" w:lineRule="auto"/>
      </w:pPr>
      <w:r>
        <w:separator/>
      </w:r>
    </w:p>
  </w:footnote>
  <w:footnote w:type="continuationSeparator" w:id="0">
    <w:p w:rsidR="00764BCE" w:rsidRDefault="00764BCE" w:rsidP="00CF3A5A">
      <w:pPr>
        <w:spacing w:after="0" w:line="240" w:lineRule="auto"/>
      </w:pPr>
      <w:r>
        <w:continuationSeparator/>
      </w:r>
    </w:p>
  </w:footnote>
  <w:footnote w:type="continuationNotice" w:id="1">
    <w:p w:rsidR="00764BCE" w:rsidRDefault="00764BCE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3C58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36F2"/>
    <w:rsid w:val="00384139"/>
    <w:rsid w:val="00385A77"/>
    <w:rsid w:val="00387693"/>
    <w:rsid w:val="00387C39"/>
    <w:rsid w:val="0039080F"/>
    <w:rsid w:val="003919DD"/>
    <w:rsid w:val="00392884"/>
    <w:rsid w:val="003960C4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88F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40D5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BCE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3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536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3C36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DF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793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67CC"/>
    <w:rsid w:val="00A97428"/>
    <w:rsid w:val="00A97EA9"/>
    <w:rsid w:val="00AA0648"/>
    <w:rsid w:val="00AA37CA"/>
    <w:rsid w:val="00AA460D"/>
    <w:rsid w:val="00AA54AC"/>
    <w:rsid w:val="00AA677B"/>
    <w:rsid w:val="00AA7FDE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17C3A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971"/>
    <w:rsid w:val="00C94D1B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47D"/>
    <w:rsid w:val="00D33FFD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owarzyszenie@bcp.org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sobowe@slaski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slaskie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6657-795B-4CFE-AD2E-EF084C635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658E3-D1BF-4062-B6F3-15EA1473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2567</Words>
  <Characters>15404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17936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hp</cp:lastModifiedBy>
  <cp:revision>3</cp:revision>
  <cp:lastPrinted>2018-11-22T06:47:00Z</cp:lastPrinted>
  <dcterms:created xsi:type="dcterms:W3CDTF">2021-07-01T13:13:00Z</dcterms:created>
  <dcterms:modified xsi:type="dcterms:W3CDTF">2021-07-01T13:17:00Z</dcterms:modified>
</cp:coreProperties>
</file>